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4"/>
        <w:gridCol w:w="1560"/>
        <w:gridCol w:w="1435"/>
      </w:tblGrid>
      <w:tr w:rsidR="002E31AB" w14:paraId="0CBE18C5" w14:textId="77777777">
        <w:trPr>
          <w:trHeight w:val="301"/>
        </w:trPr>
        <w:tc>
          <w:tcPr>
            <w:tcW w:w="1565" w:type="dxa"/>
            <w:vMerge w:val="restart"/>
          </w:tcPr>
          <w:p w14:paraId="5D6B71ED" w14:textId="64B527DD" w:rsidR="002E31AB" w:rsidRDefault="00567621">
            <w:pPr>
              <w:pStyle w:val="TableParagraph"/>
              <w:spacing w:before="4" w:line="240" w:lineRule="auto"/>
              <w:ind w:left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C7291F" wp14:editId="4B2D169C">
                  <wp:extent cx="981075" cy="925195"/>
                  <wp:effectExtent l="0" t="0" r="9525" b="8255"/>
                  <wp:docPr id="182798649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986492" name="Resim 182798649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240" cy="935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FE860F" w14:textId="68C30F3E" w:rsidR="002E31AB" w:rsidRDefault="002E31AB">
            <w:pPr>
              <w:pStyle w:val="TableParagraph"/>
              <w:spacing w:line="240" w:lineRule="auto"/>
              <w:ind w:left="172"/>
              <w:rPr>
                <w:sz w:val="20"/>
              </w:rPr>
            </w:pPr>
          </w:p>
        </w:tc>
        <w:tc>
          <w:tcPr>
            <w:tcW w:w="5384" w:type="dxa"/>
            <w:vMerge w:val="restart"/>
          </w:tcPr>
          <w:p w14:paraId="2869DC0C" w14:textId="77777777" w:rsidR="002E31AB" w:rsidRDefault="002E31AB">
            <w:pPr>
              <w:pStyle w:val="TableParagraph"/>
              <w:spacing w:before="9" w:line="240" w:lineRule="auto"/>
              <w:ind w:left="0"/>
              <w:rPr>
                <w:sz w:val="23"/>
              </w:rPr>
            </w:pPr>
          </w:p>
          <w:p w14:paraId="1281C653" w14:textId="77777777" w:rsidR="00567621" w:rsidRDefault="00000000">
            <w:pPr>
              <w:pStyle w:val="TableParagraph"/>
              <w:spacing w:line="278" w:lineRule="auto"/>
              <w:ind w:left="1144" w:right="1133" w:firstLine="1337"/>
              <w:rPr>
                <w:b/>
                <w:spacing w:val="1"/>
              </w:rPr>
            </w:pPr>
            <w:r>
              <w:rPr>
                <w:b/>
              </w:rPr>
              <w:t>T.C.</w:t>
            </w:r>
            <w:r>
              <w:rPr>
                <w:b/>
                <w:spacing w:val="1"/>
              </w:rPr>
              <w:t xml:space="preserve"> </w:t>
            </w:r>
          </w:p>
          <w:p w14:paraId="002B6FBC" w14:textId="3FE43B27" w:rsidR="002E31AB" w:rsidRDefault="00567621" w:rsidP="00567621">
            <w:pPr>
              <w:pStyle w:val="TableParagraph"/>
              <w:spacing w:line="278" w:lineRule="auto"/>
              <w:ind w:left="1144" w:right="1133"/>
              <w:rPr>
                <w:b/>
              </w:rPr>
            </w:pPr>
            <w:r>
              <w:rPr>
                <w:b/>
              </w:rPr>
              <w:t>ÇANKIRI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ÜNİVERSİTESİ</w:t>
            </w:r>
          </w:p>
          <w:p w14:paraId="2DD3F00F" w14:textId="77777777" w:rsidR="00567621" w:rsidRDefault="00567621" w:rsidP="00567621">
            <w:pPr>
              <w:pStyle w:val="TableParagraph"/>
              <w:spacing w:before="1" w:line="259" w:lineRule="auto"/>
              <w:ind w:right="922"/>
              <w:rPr>
                <w:b/>
              </w:rPr>
            </w:pPr>
            <w:r>
              <w:rPr>
                <w:b/>
              </w:rPr>
              <w:t xml:space="preserve">              Strateji Geliştirme Daire Başkanlığı</w:t>
            </w:r>
          </w:p>
          <w:p w14:paraId="1D6A3BB1" w14:textId="5EC6BDDD" w:rsidR="002E31AB" w:rsidRDefault="00567621" w:rsidP="00567621">
            <w:pPr>
              <w:pStyle w:val="TableParagraph"/>
              <w:spacing w:before="1" w:line="259" w:lineRule="auto"/>
              <w:ind w:right="922"/>
              <w:rPr>
                <w:b/>
              </w:rPr>
            </w:pPr>
            <w:r>
              <w:rPr>
                <w:b/>
              </w:rPr>
              <w:t xml:space="preserve">                              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Tanımı</w:t>
            </w:r>
          </w:p>
        </w:tc>
        <w:tc>
          <w:tcPr>
            <w:tcW w:w="1560" w:type="dxa"/>
          </w:tcPr>
          <w:p w14:paraId="0F80B837" w14:textId="77777777" w:rsidR="002E31A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5" w:type="dxa"/>
          </w:tcPr>
          <w:p w14:paraId="5827DFB5" w14:textId="77777777" w:rsidR="002E31A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KYS-GT-074</w:t>
            </w:r>
          </w:p>
        </w:tc>
      </w:tr>
      <w:tr w:rsidR="002E31AB" w14:paraId="3A89FC4F" w14:textId="77777777">
        <w:trPr>
          <w:trHeight w:val="304"/>
        </w:trPr>
        <w:tc>
          <w:tcPr>
            <w:tcW w:w="1565" w:type="dxa"/>
            <w:vMerge/>
            <w:tcBorders>
              <w:top w:val="nil"/>
            </w:tcBorders>
          </w:tcPr>
          <w:p w14:paraId="73C8F443" w14:textId="77777777" w:rsidR="002E31AB" w:rsidRDefault="002E31AB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14:paraId="7F4F9F1A" w14:textId="77777777" w:rsidR="002E31AB" w:rsidRDefault="002E31A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C97B6E3" w14:textId="77777777" w:rsidR="002E31A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5" w:type="dxa"/>
          </w:tcPr>
          <w:p w14:paraId="534FE17B" w14:textId="77777777" w:rsidR="002E31A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2E31AB" w14:paraId="69263470" w14:textId="77777777">
        <w:trPr>
          <w:trHeight w:val="314"/>
        </w:trPr>
        <w:tc>
          <w:tcPr>
            <w:tcW w:w="1565" w:type="dxa"/>
            <w:vMerge/>
            <w:tcBorders>
              <w:top w:val="nil"/>
            </w:tcBorders>
          </w:tcPr>
          <w:p w14:paraId="5AA12742" w14:textId="77777777" w:rsidR="002E31AB" w:rsidRDefault="002E31AB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14:paraId="736BF088" w14:textId="77777777" w:rsidR="002E31AB" w:rsidRDefault="002E31A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EF77E48" w14:textId="77777777" w:rsidR="002E31A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5" w:type="dxa"/>
          </w:tcPr>
          <w:p w14:paraId="47B440C9" w14:textId="77777777" w:rsidR="002E31A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17.04.2024</w:t>
            </w:r>
          </w:p>
        </w:tc>
      </w:tr>
      <w:tr w:rsidR="002E31AB" w14:paraId="760390FA" w14:textId="77777777">
        <w:trPr>
          <w:trHeight w:val="319"/>
        </w:trPr>
        <w:tc>
          <w:tcPr>
            <w:tcW w:w="1565" w:type="dxa"/>
            <w:vMerge/>
            <w:tcBorders>
              <w:top w:val="nil"/>
            </w:tcBorders>
          </w:tcPr>
          <w:p w14:paraId="79B68939" w14:textId="77777777" w:rsidR="002E31AB" w:rsidRDefault="002E31AB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14:paraId="6ABB360F" w14:textId="77777777" w:rsidR="002E31AB" w:rsidRDefault="002E31A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B15BC16" w14:textId="77777777" w:rsidR="002E31A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5" w:type="dxa"/>
          </w:tcPr>
          <w:p w14:paraId="7BDD5B46" w14:textId="77777777" w:rsidR="002E31A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</w:tr>
      <w:tr w:rsidR="002E31AB" w14:paraId="6692E76C" w14:textId="77777777" w:rsidTr="00567621">
        <w:trPr>
          <w:trHeight w:val="263"/>
        </w:trPr>
        <w:tc>
          <w:tcPr>
            <w:tcW w:w="1565" w:type="dxa"/>
            <w:vMerge/>
            <w:tcBorders>
              <w:top w:val="nil"/>
            </w:tcBorders>
          </w:tcPr>
          <w:p w14:paraId="01DDAD1A" w14:textId="77777777" w:rsidR="002E31AB" w:rsidRDefault="002E31AB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14:paraId="30466FAD" w14:textId="77777777" w:rsidR="002E31AB" w:rsidRDefault="002E31A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937004B" w14:textId="77777777" w:rsidR="002E31A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5" w:type="dxa"/>
          </w:tcPr>
          <w:p w14:paraId="6E12E974" w14:textId="77777777" w:rsidR="002E31AB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  <w:r>
              <w:rPr>
                <w:sz w:val="20"/>
              </w:rPr>
              <w:t>/1</w:t>
            </w:r>
          </w:p>
        </w:tc>
      </w:tr>
    </w:tbl>
    <w:p w14:paraId="2CC503CF" w14:textId="77777777" w:rsidR="002E31AB" w:rsidRDefault="002E31AB">
      <w:pPr>
        <w:pStyle w:val="GvdeMetni"/>
        <w:rPr>
          <w:sz w:val="20"/>
        </w:rPr>
      </w:pPr>
    </w:p>
    <w:p w14:paraId="1D2FF36B" w14:textId="77777777" w:rsidR="002E31AB" w:rsidRDefault="002E31AB">
      <w:pPr>
        <w:pStyle w:val="GvdeMetni"/>
        <w:rPr>
          <w:sz w:val="20"/>
        </w:rPr>
      </w:pPr>
    </w:p>
    <w:p w14:paraId="539A13D5" w14:textId="77777777" w:rsidR="002E31AB" w:rsidRDefault="002E31AB">
      <w:pPr>
        <w:pStyle w:val="GvdeMetni"/>
        <w:spacing w:before="4"/>
        <w:rPr>
          <w:sz w:val="21"/>
        </w:rPr>
      </w:pPr>
    </w:p>
    <w:p w14:paraId="58F7A28D" w14:textId="22D6C1F7" w:rsidR="002E31AB" w:rsidRDefault="00000000">
      <w:pPr>
        <w:ind w:left="522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TANIMI:</w:t>
      </w:r>
      <w:r>
        <w:rPr>
          <w:b/>
          <w:spacing w:val="-4"/>
        </w:rPr>
        <w:t xml:space="preserve"> </w:t>
      </w:r>
      <w:r w:rsidR="0002787E">
        <w:t>Bilgisayar İşletmeni</w:t>
      </w:r>
    </w:p>
    <w:p w14:paraId="2F23E2B3" w14:textId="77777777" w:rsidR="002E31AB" w:rsidRDefault="002E31AB">
      <w:pPr>
        <w:pStyle w:val="GvdeMetni"/>
        <w:spacing w:before="11"/>
        <w:rPr>
          <w:sz w:val="24"/>
        </w:rPr>
      </w:pPr>
    </w:p>
    <w:p w14:paraId="0EBCC0F3" w14:textId="77777777" w:rsidR="002E31AB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7A42EE89" w14:textId="77777777" w:rsidR="002E31AB" w:rsidRDefault="002E31AB">
      <w:pPr>
        <w:pStyle w:val="GvdeMetni"/>
        <w:spacing w:before="4"/>
        <w:rPr>
          <w:b/>
          <w:sz w:val="24"/>
        </w:rPr>
      </w:pPr>
    </w:p>
    <w:p w14:paraId="74C5E9D0" w14:textId="77777777" w:rsidR="002E31AB" w:rsidRDefault="00000000">
      <w:pPr>
        <w:pStyle w:val="GvdeMetni"/>
        <w:ind w:left="522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50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Müdürü-Daire</w:t>
      </w:r>
      <w:r>
        <w:rPr>
          <w:spacing w:val="-4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67A7CE11" w14:textId="77777777" w:rsidR="002E31AB" w:rsidRDefault="002E31AB">
      <w:pPr>
        <w:pStyle w:val="GvdeMetni"/>
        <w:spacing w:before="6"/>
        <w:rPr>
          <w:sz w:val="24"/>
        </w:rPr>
      </w:pPr>
    </w:p>
    <w:p w14:paraId="2B99459B" w14:textId="5B6D3724" w:rsidR="002E31AB" w:rsidRDefault="00000000">
      <w:pPr>
        <w:ind w:left="522"/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>Birimler:</w:t>
      </w:r>
      <w:r>
        <w:rPr>
          <w:b/>
          <w:spacing w:val="51"/>
        </w:rPr>
        <w:t xml:space="preserve"> </w:t>
      </w:r>
      <w:r w:rsidR="009C12E0" w:rsidRPr="009C12E0">
        <w:t>Bütçe ve Performans Programı Birimi</w:t>
      </w:r>
    </w:p>
    <w:p w14:paraId="32102693" w14:textId="77777777" w:rsidR="002E31AB" w:rsidRDefault="002E31AB">
      <w:pPr>
        <w:pStyle w:val="GvdeMetni"/>
        <w:spacing w:before="2"/>
        <w:rPr>
          <w:sz w:val="25"/>
        </w:rPr>
      </w:pPr>
    </w:p>
    <w:p w14:paraId="30A49205" w14:textId="77777777" w:rsidR="002E31AB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3482A1A2" w14:textId="77777777" w:rsidR="002E31AB" w:rsidRDefault="002E31AB">
      <w:pPr>
        <w:pStyle w:val="GvdeMetni"/>
        <w:spacing w:before="2"/>
        <w:rPr>
          <w:b/>
          <w:sz w:val="24"/>
        </w:rPr>
      </w:pPr>
    </w:p>
    <w:p w14:paraId="537FC939" w14:textId="77777777" w:rsidR="009C12E0" w:rsidRDefault="009C12E0" w:rsidP="009C12E0">
      <w:pPr>
        <w:pStyle w:val="ListeParagraf"/>
        <w:numPr>
          <w:ilvl w:val="0"/>
          <w:numId w:val="1"/>
        </w:numPr>
        <w:tabs>
          <w:tab w:val="left" w:pos="1257"/>
        </w:tabs>
        <w:spacing w:before="129" w:line="360" w:lineRule="auto"/>
        <w:ind w:hanging="361"/>
        <w:jc w:val="both"/>
      </w:pPr>
      <w:r w:rsidRPr="009C12E0">
        <w:t xml:space="preserve">Üniversitemiz performans programı hazırlıklarını koordine etmek ve yürütmek, ilgili sistemlere veri girişini sağlamak. </w:t>
      </w:r>
    </w:p>
    <w:p w14:paraId="0F6B4D55" w14:textId="77777777" w:rsidR="009C12E0" w:rsidRDefault="009C12E0" w:rsidP="009C12E0">
      <w:pPr>
        <w:pStyle w:val="ListeParagraf"/>
        <w:numPr>
          <w:ilvl w:val="0"/>
          <w:numId w:val="1"/>
        </w:numPr>
        <w:tabs>
          <w:tab w:val="left" w:pos="1257"/>
        </w:tabs>
        <w:spacing w:line="360" w:lineRule="auto"/>
        <w:ind w:hanging="361"/>
        <w:jc w:val="both"/>
      </w:pPr>
      <w:r w:rsidRPr="009C12E0">
        <w:t xml:space="preserve">İzleyen iki yılın bütçe tahminlerini de içeren Üniversitemiz bütçesini, stratejik plan ve yıllık performans programına uygun hazırlamak, ilgili sistemlere veri girişini sağlamak ve Üniversitemiz faaliyetlerinin bunlara uygunluğunu izlemek ve değerlendirmek.  </w:t>
      </w:r>
    </w:p>
    <w:p w14:paraId="64DDCBE4" w14:textId="06C9E76F" w:rsidR="002E31AB" w:rsidRDefault="0002787E" w:rsidP="0002787E">
      <w:pPr>
        <w:pStyle w:val="ListeParagraf"/>
        <w:numPr>
          <w:ilvl w:val="0"/>
          <w:numId w:val="1"/>
        </w:numPr>
        <w:tabs>
          <w:tab w:val="left" w:pos="1257"/>
        </w:tabs>
        <w:spacing w:line="360" w:lineRule="auto"/>
        <w:ind w:hanging="361"/>
      </w:pPr>
      <w:r w:rsidRPr="0002787E">
        <w:t xml:space="preserve">Mevzuatı uyarınca belirlenecek bütçe ilke ve esasları çerçevesinde, Üniversitemiz ayrıntılı harcama programı ve finansman programını hazırlamak, ilgili sistemlere veri girişini sağlamak. </w:t>
      </w:r>
    </w:p>
    <w:p w14:paraId="24D9A3DE" w14:textId="4C702F0D" w:rsidR="0002787E" w:rsidRDefault="0002787E">
      <w:pPr>
        <w:pStyle w:val="ListeParagraf"/>
        <w:numPr>
          <w:ilvl w:val="0"/>
          <w:numId w:val="1"/>
        </w:numPr>
        <w:tabs>
          <w:tab w:val="left" w:pos="1257"/>
        </w:tabs>
        <w:spacing w:before="127"/>
        <w:ind w:hanging="361"/>
      </w:pPr>
      <w:r w:rsidRPr="0002787E">
        <w:t>Hizmet gereksinimleri dikkate alınarak ödeneğin ilgili birimlere gönderilmesini sağlamak</w:t>
      </w:r>
      <w:r>
        <w:t>.</w:t>
      </w:r>
    </w:p>
    <w:p w14:paraId="1C3F1E7F" w14:textId="77777777" w:rsidR="0002787E" w:rsidRDefault="0002787E">
      <w:pPr>
        <w:pStyle w:val="ListeParagraf"/>
        <w:numPr>
          <w:ilvl w:val="0"/>
          <w:numId w:val="1"/>
        </w:numPr>
        <w:tabs>
          <w:tab w:val="left" w:pos="1257"/>
        </w:tabs>
        <w:ind w:hanging="361"/>
      </w:pPr>
      <w:r w:rsidRPr="0002787E">
        <w:t xml:space="preserve">Bütçe işlemlerini gerçekleştirmek, kayıtlarını tutmak. </w:t>
      </w:r>
    </w:p>
    <w:p w14:paraId="41476D7A" w14:textId="30359A18" w:rsidR="0002787E" w:rsidRDefault="0002787E">
      <w:pPr>
        <w:pStyle w:val="ListeParagraf"/>
        <w:numPr>
          <w:ilvl w:val="0"/>
          <w:numId w:val="1"/>
        </w:numPr>
        <w:tabs>
          <w:tab w:val="left" w:pos="1257"/>
        </w:tabs>
        <w:ind w:hanging="361"/>
      </w:pPr>
      <w:r w:rsidRPr="0002787E">
        <w:t>Gelirlerin tahakkuku ile gelir ve alacakların takip işlemlerini, gelirlerden red ve iadeye ilişkin işlemleri yürütmek.</w:t>
      </w:r>
    </w:p>
    <w:p w14:paraId="31994D19" w14:textId="692B34C0" w:rsidR="0002787E" w:rsidRDefault="0002787E" w:rsidP="0002787E">
      <w:pPr>
        <w:pStyle w:val="ListeParagraf"/>
        <w:numPr>
          <w:ilvl w:val="0"/>
          <w:numId w:val="1"/>
        </w:numPr>
        <w:tabs>
          <w:tab w:val="left" w:pos="1257"/>
        </w:tabs>
        <w:spacing w:line="360" w:lineRule="auto"/>
        <w:ind w:hanging="361"/>
      </w:pPr>
      <w:r w:rsidRPr="0002787E">
        <w:t>Yatırım programı hazırlıklarının koordinasyonunu sağlamak, uygulama sonuçlarını izlemek ve yıllık yatırım değerlendirme raporunu hazırlayarak, ilgili sistemlere veri girişini sağlamak.</w:t>
      </w:r>
    </w:p>
    <w:p w14:paraId="6AA770B4" w14:textId="51085D0F" w:rsidR="0002787E" w:rsidRDefault="0002787E" w:rsidP="0002787E">
      <w:pPr>
        <w:pStyle w:val="ListeParagraf"/>
        <w:numPr>
          <w:ilvl w:val="0"/>
          <w:numId w:val="1"/>
        </w:numPr>
        <w:tabs>
          <w:tab w:val="left" w:pos="1257"/>
        </w:tabs>
        <w:spacing w:line="360" w:lineRule="auto"/>
        <w:ind w:hanging="361"/>
      </w:pPr>
      <w:r w:rsidRPr="0002787E">
        <w:t>Bütçe uygulama sonuçlarını raporlamak, sorunları önleyici ve etkililiği artırıcı tedbirler üretmek.</w:t>
      </w:r>
    </w:p>
    <w:p w14:paraId="60810777" w14:textId="11C0BCA6" w:rsidR="0002787E" w:rsidRDefault="0002787E" w:rsidP="0002787E">
      <w:pPr>
        <w:pStyle w:val="ListeParagraf"/>
        <w:numPr>
          <w:ilvl w:val="0"/>
          <w:numId w:val="1"/>
        </w:numPr>
        <w:tabs>
          <w:tab w:val="left" w:pos="1257"/>
        </w:tabs>
        <w:spacing w:line="360" w:lineRule="auto"/>
        <w:ind w:hanging="361"/>
      </w:pPr>
      <w:r w:rsidRPr="0002787E">
        <w:t>Üniversitemiz faaliyetlerinin stratejik plan, performans programı ve bütçeye uygunluğunu izleyip değerlendirmek.</w:t>
      </w:r>
    </w:p>
    <w:p w14:paraId="0966FCFB" w14:textId="24EFAD55" w:rsidR="0002787E" w:rsidRDefault="0002787E" w:rsidP="0002787E">
      <w:pPr>
        <w:pStyle w:val="ListeParagraf"/>
        <w:numPr>
          <w:ilvl w:val="0"/>
          <w:numId w:val="1"/>
        </w:numPr>
        <w:tabs>
          <w:tab w:val="left" w:pos="1257"/>
        </w:tabs>
        <w:spacing w:line="360" w:lineRule="auto"/>
        <w:ind w:hanging="361"/>
      </w:pPr>
      <w:r w:rsidRPr="0002787E">
        <w:t>Diğer birimlerin bütçe ve performans programı hazırlıklarının koordinasyonunu sağlamak.</w:t>
      </w:r>
    </w:p>
    <w:p w14:paraId="437D9016" w14:textId="5E6BB3CE" w:rsidR="0002787E" w:rsidRDefault="0002787E" w:rsidP="0002787E">
      <w:pPr>
        <w:pStyle w:val="ListeParagraf"/>
        <w:numPr>
          <w:ilvl w:val="0"/>
          <w:numId w:val="1"/>
        </w:numPr>
        <w:tabs>
          <w:tab w:val="left" w:pos="1257"/>
        </w:tabs>
        <w:spacing w:line="360" w:lineRule="auto"/>
        <w:ind w:hanging="361"/>
      </w:pPr>
      <w:r w:rsidRPr="0002787E">
        <w:t>Hazine Yardımı tahakkuk taleplerine ilişkin işlemleri yürütmek.</w:t>
      </w:r>
    </w:p>
    <w:p w14:paraId="2E08B3BD" w14:textId="6006368F" w:rsidR="0002787E" w:rsidRDefault="0002787E" w:rsidP="0002787E">
      <w:pPr>
        <w:pStyle w:val="ListeParagraf"/>
        <w:numPr>
          <w:ilvl w:val="0"/>
          <w:numId w:val="1"/>
        </w:numPr>
        <w:tabs>
          <w:tab w:val="left" w:pos="1257"/>
        </w:tabs>
        <w:spacing w:line="360" w:lineRule="auto"/>
        <w:ind w:hanging="361"/>
      </w:pPr>
      <w:r w:rsidRPr="0002787E">
        <w:t>Üniversitemizin görev alanına giren konularda performans ve kalite ölçütleri geliştirmek, İdarenin ve/veya birimlerin belirlenen performans ve kalite ölçütlerine uyumunu değerlendirmek.</w:t>
      </w:r>
    </w:p>
    <w:p w14:paraId="674133F7" w14:textId="30C16A82" w:rsidR="0002787E" w:rsidRDefault="0002787E" w:rsidP="0002787E">
      <w:pPr>
        <w:pStyle w:val="ListeParagraf"/>
        <w:numPr>
          <w:ilvl w:val="0"/>
          <w:numId w:val="1"/>
        </w:numPr>
        <w:tabs>
          <w:tab w:val="left" w:pos="1257"/>
        </w:tabs>
        <w:spacing w:line="360" w:lineRule="auto"/>
        <w:ind w:hanging="361"/>
      </w:pPr>
      <w:r w:rsidRPr="0002787E">
        <w:t>Üniversitemizin yönetimi ile hizmetlerin geliştirilmesi ve performansla ilgili bilgi ve verileri toplamak, analiz etmek ve yorumlamak.</w:t>
      </w:r>
    </w:p>
    <w:p w14:paraId="134ED26F" w14:textId="6369F06D" w:rsidR="0002787E" w:rsidRDefault="0002787E" w:rsidP="0002787E">
      <w:pPr>
        <w:pStyle w:val="ListeParagraf"/>
        <w:numPr>
          <w:ilvl w:val="0"/>
          <w:numId w:val="1"/>
        </w:numPr>
        <w:tabs>
          <w:tab w:val="left" w:pos="1257"/>
        </w:tabs>
        <w:spacing w:line="360" w:lineRule="auto"/>
        <w:ind w:hanging="361"/>
      </w:pPr>
      <w:r w:rsidRPr="0002787E">
        <w:t>Daire Başkanınca verilecek diğer görevleri yapmak.</w:t>
      </w:r>
    </w:p>
    <w:p w14:paraId="11E9A1E6" w14:textId="77777777" w:rsidR="002E31AB" w:rsidRDefault="002E31AB">
      <w:pPr>
        <w:pStyle w:val="GvdeMetni"/>
        <w:rPr>
          <w:sz w:val="24"/>
        </w:rPr>
      </w:pPr>
    </w:p>
    <w:p w14:paraId="4AF4BC69" w14:textId="77777777" w:rsidR="002E31AB" w:rsidRDefault="002E31AB">
      <w:pPr>
        <w:pStyle w:val="GvdeMetni"/>
        <w:spacing w:before="4"/>
        <w:rPr>
          <w:sz w:val="20"/>
        </w:rPr>
      </w:pPr>
    </w:p>
    <w:p w14:paraId="29ECE967" w14:textId="77777777" w:rsidR="002E31AB" w:rsidRDefault="00000000">
      <w:pPr>
        <w:pStyle w:val="Balk1"/>
        <w:ind w:left="591"/>
      </w:pPr>
      <w:r>
        <w:lastRenderedPageBreak/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00C2E56B" w14:textId="77777777" w:rsidR="002E31AB" w:rsidRDefault="002E31AB">
      <w:pPr>
        <w:pStyle w:val="GvdeMetni"/>
        <w:rPr>
          <w:b/>
          <w:sz w:val="24"/>
        </w:rPr>
      </w:pPr>
    </w:p>
    <w:p w14:paraId="4FE7FAE9" w14:textId="77777777" w:rsidR="002E31AB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157"/>
        <w:ind w:left="1244" w:hanging="349"/>
      </w:pPr>
      <w:r>
        <w:t>657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Devlet</w:t>
      </w:r>
      <w:r>
        <w:rPr>
          <w:spacing w:val="-1"/>
        </w:rPr>
        <w:t xml:space="preserve"> </w:t>
      </w:r>
      <w:r>
        <w:t>Memurları</w:t>
      </w:r>
      <w:r>
        <w:rPr>
          <w:spacing w:val="-1"/>
        </w:rPr>
        <w:t xml:space="preserve"> </w:t>
      </w:r>
      <w:r>
        <w:t>Kanunu</w:t>
      </w:r>
    </w:p>
    <w:p w14:paraId="1191899A" w14:textId="77777777" w:rsidR="002E31AB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170"/>
        <w:ind w:left="1244" w:hanging="349"/>
      </w:pPr>
      <w:r>
        <w:t>5018</w:t>
      </w:r>
      <w:r>
        <w:rPr>
          <w:spacing w:val="-2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Kamu</w:t>
      </w:r>
      <w:r>
        <w:rPr>
          <w:spacing w:val="-1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Yönetimi ve</w:t>
      </w:r>
      <w:r>
        <w:rPr>
          <w:spacing w:val="-2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t>Kanunu</w:t>
      </w:r>
    </w:p>
    <w:p w14:paraId="1758866E" w14:textId="77777777" w:rsidR="002E31AB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164"/>
        <w:ind w:left="1244" w:hanging="349"/>
      </w:pPr>
      <w:r>
        <w:t>Yılı Bütçe</w:t>
      </w:r>
      <w:r>
        <w:rPr>
          <w:spacing w:val="-2"/>
        </w:rPr>
        <w:t xml:space="preserve"> </w:t>
      </w:r>
      <w:r>
        <w:t>Kanunu</w:t>
      </w:r>
    </w:p>
    <w:p w14:paraId="3A29E741" w14:textId="77777777" w:rsidR="002E31AB" w:rsidRDefault="002E31AB">
      <w:pPr>
        <w:pStyle w:val="GvdeMetni"/>
        <w:rPr>
          <w:sz w:val="20"/>
        </w:rPr>
      </w:pPr>
    </w:p>
    <w:p w14:paraId="7499726A" w14:textId="77777777" w:rsidR="002E31AB" w:rsidRDefault="002E31AB">
      <w:pPr>
        <w:pStyle w:val="GvdeMetni"/>
        <w:rPr>
          <w:sz w:val="20"/>
        </w:rPr>
      </w:pPr>
    </w:p>
    <w:p w14:paraId="3DC7497D" w14:textId="77777777" w:rsidR="002E31AB" w:rsidRDefault="002E31AB">
      <w:pPr>
        <w:pStyle w:val="GvdeMetni"/>
        <w:rPr>
          <w:sz w:val="20"/>
        </w:rPr>
      </w:pPr>
    </w:p>
    <w:p w14:paraId="215B195A" w14:textId="77777777" w:rsidR="002E31AB" w:rsidRDefault="002E31AB">
      <w:pPr>
        <w:pStyle w:val="GvdeMetni"/>
        <w:rPr>
          <w:sz w:val="20"/>
        </w:rPr>
      </w:pPr>
    </w:p>
    <w:p w14:paraId="3EE85C79" w14:textId="77777777" w:rsidR="002E31AB" w:rsidRDefault="002E31AB">
      <w:pPr>
        <w:pStyle w:val="GvdeMetni"/>
        <w:rPr>
          <w:sz w:val="20"/>
        </w:rPr>
      </w:pPr>
    </w:p>
    <w:p w14:paraId="7330726F" w14:textId="77777777" w:rsidR="002E31AB" w:rsidRDefault="002E31AB">
      <w:pPr>
        <w:pStyle w:val="GvdeMetni"/>
        <w:rPr>
          <w:sz w:val="20"/>
        </w:rPr>
      </w:pPr>
    </w:p>
    <w:p w14:paraId="24A2FC6B" w14:textId="77777777" w:rsidR="002E31AB" w:rsidRDefault="002E31AB">
      <w:pPr>
        <w:pStyle w:val="GvdeMetni"/>
        <w:rPr>
          <w:sz w:val="20"/>
        </w:rPr>
      </w:pPr>
    </w:p>
    <w:p w14:paraId="212599CC" w14:textId="77777777" w:rsidR="0002787E" w:rsidRDefault="0002787E">
      <w:pPr>
        <w:pStyle w:val="GvdeMetni"/>
        <w:rPr>
          <w:sz w:val="20"/>
        </w:rPr>
      </w:pPr>
    </w:p>
    <w:p w14:paraId="5828A06B" w14:textId="77777777" w:rsidR="0002787E" w:rsidRDefault="0002787E">
      <w:pPr>
        <w:pStyle w:val="GvdeMetni"/>
        <w:rPr>
          <w:sz w:val="20"/>
        </w:rPr>
      </w:pPr>
    </w:p>
    <w:p w14:paraId="55D5BF2A" w14:textId="77777777" w:rsidR="0002787E" w:rsidRDefault="0002787E">
      <w:pPr>
        <w:pStyle w:val="GvdeMetni"/>
        <w:rPr>
          <w:sz w:val="20"/>
        </w:rPr>
      </w:pPr>
    </w:p>
    <w:p w14:paraId="7F55965A" w14:textId="77777777" w:rsidR="0002787E" w:rsidRDefault="0002787E">
      <w:pPr>
        <w:pStyle w:val="GvdeMetni"/>
        <w:rPr>
          <w:sz w:val="20"/>
        </w:rPr>
      </w:pPr>
    </w:p>
    <w:p w14:paraId="72C8C219" w14:textId="77777777" w:rsidR="0002787E" w:rsidRDefault="0002787E">
      <w:pPr>
        <w:pStyle w:val="GvdeMetni"/>
        <w:rPr>
          <w:sz w:val="20"/>
        </w:rPr>
      </w:pPr>
    </w:p>
    <w:p w14:paraId="7DE93F4D" w14:textId="77777777" w:rsidR="0002787E" w:rsidRDefault="0002787E">
      <w:pPr>
        <w:pStyle w:val="GvdeMetni"/>
        <w:rPr>
          <w:sz w:val="20"/>
        </w:rPr>
      </w:pPr>
    </w:p>
    <w:p w14:paraId="2581674E" w14:textId="77777777" w:rsidR="0002787E" w:rsidRDefault="0002787E">
      <w:pPr>
        <w:pStyle w:val="GvdeMetni"/>
        <w:rPr>
          <w:sz w:val="20"/>
        </w:rPr>
      </w:pPr>
    </w:p>
    <w:p w14:paraId="689239E2" w14:textId="77777777" w:rsidR="0002787E" w:rsidRDefault="0002787E">
      <w:pPr>
        <w:pStyle w:val="GvdeMetni"/>
        <w:rPr>
          <w:sz w:val="20"/>
        </w:rPr>
      </w:pPr>
    </w:p>
    <w:p w14:paraId="059AED26" w14:textId="77777777" w:rsidR="0002787E" w:rsidRDefault="0002787E">
      <w:pPr>
        <w:pStyle w:val="GvdeMetni"/>
        <w:rPr>
          <w:sz w:val="20"/>
        </w:rPr>
      </w:pPr>
    </w:p>
    <w:p w14:paraId="48D405A3" w14:textId="77777777" w:rsidR="0002787E" w:rsidRDefault="0002787E">
      <w:pPr>
        <w:pStyle w:val="GvdeMetni"/>
        <w:rPr>
          <w:sz w:val="20"/>
        </w:rPr>
      </w:pPr>
    </w:p>
    <w:p w14:paraId="6ED43F35" w14:textId="77777777" w:rsidR="0002787E" w:rsidRDefault="0002787E">
      <w:pPr>
        <w:pStyle w:val="GvdeMetni"/>
        <w:rPr>
          <w:sz w:val="20"/>
        </w:rPr>
      </w:pPr>
    </w:p>
    <w:p w14:paraId="437AB757" w14:textId="77777777" w:rsidR="0002787E" w:rsidRDefault="0002787E">
      <w:pPr>
        <w:pStyle w:val="GvdeMetni"/>
        <w:rPr>
          <w:sz w:val="20"/>
        </w:rPr>
      </w:pPr>
    </w:p>
    <w:p w14:paraId="68BA6C70" w14:textId="77777777" w:rsidR="0002787E" w:rsidRDefault="0002787E">
      <w:pPr>
        <w:pStyle w:val="GvdeMetni"/>
        <w:rPr>
          <w:sz w:val="20"/>
        </w:rPr>
      </w:pPr>
    </w:p>
    <w:p w14:paraId="4DA3B4D7" w14:textId="77777777" w:rsidR="0002787E" w:rsidRDefault="0002787E">
      <w:pPr>
        <w:pStyle w:val="GvdeMetni"/>
        <w:rPr>
          <w:sz w:val="20"/>
        </w:rPr>
      </w:pPr>
    </w:p>
    <w:p w14:paraId="49826B13" w14:textId="77777777" w:rsidR="0002787E" w:rsidRDefault="0002787E">
      <w:pPr>
        <w:pStyle w:val="GvdeMetni"/>
        <w:rPr>
          <w:sz w:val="20"/>
        </w:rPr>
      </w:pPr>
    </w:p>
    <w:p w14:paraId="1C237B60" w14:textId="77777777" w:rsidR="0002787E" w:rsidRDefault="0002787E">
      <w:pPr>
        <w:pStyle w:val="GvdeMetni"/>
        <w:rPr>
          <w:sz w:val="20"/>
        </w:rPr>
      </w:pPr>
    </w:p>
    <w:p w14:paraId="0A8920B8" w14:textId="77777777" w:rsidR="0002787E" w:rsidRDefault="0002787E">
      <w:pPr>
        <w:pStyle w:val="GvdeMetni"/>
        <w:rPr>
          <w:sz w:val="20"/>
        </w:rPr>
      </w:pPr>
    </w:p>
    <w:p w14:paraId="5873A66A" w14:textId="77777777" w:rsidR="0002787E" w:rsidRDefault="0002787E">
      <w:pPr>
        <w:pStyle w:val="GvdeMetni"/>
        <w:rPr>
          <w:sz w:val="20"/>
        </w:rPr>
      </w:pPr>
    </w:p>
    <w:p w14:paraId="6618B226" w14:textId="77777777" w:rsidR="0002787E" w:rsidRDefault="0002787E">
      <w:pPr>
        <w:pStyle w:val="GvdeMetni"/>
        <w:rPr>
          <w:sz w:val="20"/>
        </w:rPr>
      </w:pPr>
    </w:p>
    <w:p w14:paraId="68AA3A90" w14:textId="77777777" w:rsidR="0002787E" w:rsidRDefault="0002787E">
      <w:pPr>
        <w:pStyle w:val="GvdeMetni"/>
        <w:rPr>
          <w:sz w:val="20"/>
        </w:rPr>
      </w:pPr>
    </w:p>
    <w:p w14:paraId="35C66E4B" w14:textId="77777777" w:rsidR="0002787E" w:rsidRDefault="0002787E">
      <w:pPr>
        <w:pStyle w:val="GvdeMetni"/>
        <w:rPr>
          <w:sz w:val="20"/>
        </w:rPr>
      </w:pPr>
    </w:p>
    <w:p w14:paraId="50DAEF8D" w14:textId="77777777" w:rsidR="0002787E" w:rsidRDefault="0002787E">
      <w:pPr>
        <w:pStyle w:val="GvdeMetni"/>
        <w:rPr>
          <w:sz w:val="20"/>
        </w:rPr>
      </w:pPr>
    </w:p>
    <w:p w14:paraId="7177E82E" w14:textId="77777777" w:rsidR="0002787E" w:rsidRDefault="0002787E">
      <w:pPr>
        <w:pStyle w:val="GvdeMetni"/>
        <w:rPr>
          <w:sz w:val="20"/>
        </w:rPr>
      </w:pPr>
    </w:p>
    <w:p w14:paraId="184D7A2D" w14:textId="77777777" w:rsidR="0002787E" w:rsidRDefault="0002787E">
      <w:pPr>
        <w:pStyle w:val="GvdeMetni"/>
        <w:rPr>
          <w:sz w:val="20"/>
        </w:rPr>
      </w:pPr>
    </w:p>
    <w:p w14:paraId="2195EB14" w14:textId="77777777" w:rsidR="0002787E" w:rsidRDefault="0002787E">
      <w:pPr>
        <w:pStyle w:val="GvdeMetni"/>
        <w:rPr>
          <w:sz w:val="20"/>
        </w:rPr>
      </w:pPr>
    </w:p>
    <w:p w14:paraId="2718B0B7" w14:textId="77777777" w:rsidR="0002787E" w:rsidRDefault="0002787E">
      <w:pPr>
        <w:pStyle w:val="GvdeMetni"/>
        <w:rPr>
          <w:sz w:val="20"/>
        </w:rPr>
      </w:pPr>
    </w:p>
    <w:p w14:paraId="2AC4EF43" w14:textId="77777777" w:rsidR="0002787E" w:rsidRDefault="0002787E">
      <w:pPr>
        <w:pStyle w:val="GvdeMetni"/>
        <w:rPr>
          <w:sz w:val="20"/>
        </w:rPr>
      </w:pPr>
    </w:p>
    <w:p w14:paraId="2077C698" w14:textId="77777777" w:rsidR="0002787E" w:rsidRDefault="0002787E">
      <w:pPr>
        <w:pStyle w:val="GvdeMetni"/>
        <w:rPr>
          <w:sz w:val="20"/>
        </w:rPr>
      </w:pPr>
    </w:p>
    <w:p w14:paraId="63DA5E3E" w14:textId="77777777" w:rsidR="0002787E" w:rsidRDefault="0002787E">
      <w:pPr>
        <w:pStyle w:val="GvdeMetni"/>
        <w:rPr>
          <w:sz w:val="20"/>
        </w:rPr>
      </w:pPr>
    </w:p>
    <w:p w14:paraId="7F4B75EE" w14:textId="77777777" w:rsidR="0002787E" w:rsidRDefault="0002787E">
      <w:pPr>
        <w:pStyle w:val="GvdeMetni"/>
        <w:rPr>
          <w:sz w:val="20"/>
        </w:rPr>
      </w:pPr>
    </w:p>
    <w:p w14:paraId="28B29EDE" w14:textId="77777777" w:rsidR="0002787E" w:rsidRDefault="0002787E">
      <w:pPr>
        <w:pStyle w:val="GvdeMetni"/>
        <w:rPr>
          <w:sz w:val="20"/>
        </w:rPr>
      </w:pPr>
    </w:p>
    <w:p w14:paraId="055B8210" w14:textId="77777777" w:rsidR="0002787E" w:rsidRDefault="0002787E">
      <w:pPr>
        <w:pStyle w:val="GvdeMetni"/>
        <w:rPr>
          <w:sz w:val="20"/>
        </w:rPr>
      </w:pPr>
    </w:p>
    <w:p w14:paraId="714D9655" w14:textId="77777777" w:rsidR="0002787E" w:rsidRDefault="0002787E">
      <w:pPr>
        <w:pStyle w:val="GvdeMetni"/>
        <w:rPr>
          <w:sz w:val="20"/>
        </w:rPr>
      </w:pPr>
    </w:p>
    <w:p w14:paraId="6D5CC395" w14:textId="77777777" w:rsidR="0002787E" w:rsidRDefault="0002787E">
      <w:pPr>
        <w:pStyle w:val="GvdeMetni"/>
        <w:rPr>
          <w:sz w:val="20"/>
        </w:rPr>
      </w:pPr>
    </w:p>
    <w:p w14:paraId="0AA95F6C" w14:textId="77777777" w:rsidR="0002787E" w:rsidRDefault="0002787E">
      <w:pPr>
        <w:pStyle w:val="GvdeMetni"/>
        <w:rPr>
          <w:sz w:val="20"/>
        </w:rPr>
      </w:pPr>
    </w:p>
    <w:p w14:paraId="09B56444" w14:textId="77777777" w:rsidR="0002787E" w:rsidRDefault="0002787E">
      <w:pPr>
        <w:pStyle w:val="GvdeMetni"/>
        <w:rPr>
          <w:sz w:val="20"/>
        </w:rPr>
      </w:pPr>
    </w:p>
    <w:p w14:paraId="7FCC5F40" w14:textId="77777777" w:rsidR="0002787E" w:rsidRDefault="0002787E">
      <w:pPr>
        <w:pStyle w:val="GvdeMetni"/>
        <w:rPr>
          <w:sz w:val="20"/>
        </w:rPr>
      </w:pPr>
    </w:p>
    <w:p w14:paraId="6400EC5F" w14:textId="77777777" w:rsidR="0002787E" w:rsidRDefault="0002787E">
      <w:pPr>
        <w:pStyle w:val="GvdeMetni"/>
        <w:rPr>
          <w:sz w:val="20"/>
        </w:rPr>
      </w:pPr>
    </w:p>
    <w:p w14:paraId="41A3276D" w14:textId="77777777" w:rsidR="0002787E" w:rsidRDefault="0002787E">
      <w:pPr>
        <w:pStyle w:val="GvdeMetni"/>
        <w:rPr>
          <w:sz w:val="20"/>
        </w:rPr>
      </w:pPr>
    </w:p>
    <w:p w14:paraId="5F1AB1EB" w14:textId="77777777" w:rsidR="0002787E" w:rsidRDefault="0002787E">
      <w:pPr>
        <w:pStyle w:val="GvdeMetni"/>
        <w:rPr>
          <w:sz w:val="20"/>
        </w:rPr>
      </w:pPr>
    </w:p>
    <w:p w14:paraId="11310712" w14:textId="77777777" w:rsidR="0002787E" w:rsidRDefault="0002787E">
      <w:pPr>
        <w:pStyle w:val="GvdeMetni"/>
        <w:rPr>
          <w:sz w:val="20"/>
        </w:rPr>
      </w:pPr>
    </w:p>
    <w:p w14:paraId="26C8B1B8" w14:textId="77777777" w:rsidR="0002787E" w:rsidRDefault="0002787E">
      <w:pPr>
        <w:pStyle w:val="GvdeMetni"/>
        <w:rPr>
          <w:sz w:val="20"/>
        </w:rPr>
      </w:pPr>
    </w:p>
    <w:p w14:paraId="20DA1CE7" w14:textId="77777777" w:rsidR="0002787E" w:rsidRDefault="0002787E">
      <w:pPr>
        <w:pStyle w:val="GvdeMetni"/>
        <w:rPr>
          <w:sz w:val="20"/>
        </w:rPr>
      </w:pPr>
    </w:p>
    <w:p w14:paraId="396084CB" w14:textId="77777777" w:rsidR="0002787E" w:rsidRDefault="0002787E">
      <w:pPr>
        <w:pStyle w:val="GvdeMetni"/>
        <w:rPr>
          <w:sz w:val="20"/>
        </w:rPr>
      </w:pPr>
    </w:p>
    <w:p w14:paraId="2DE81D1A" w14:textId="77777777" w:rsidR="0002787E" w:rsidRDefault="0002787E">
      <w:pPr>
        <w:pStyle w:val="GvdeMetni"/>
        <w:rPr>
          <w:sz w:val="20"/>
        </w:rPr>
      </w:pPr>
    </w:p>
    <w:p w14:paraId="30DDF928" w14:textId="77777777" w:rsidR="0002787E" w:rsidRDefault="0002787E">
      <w:pPr>
        <w:pStyle w:val="GvdeMetni"/>
        <w:rPr>
          <w:sz w:val="20"/>
        </w:rPr>
      </w:pPr>
    </w:p>
    <w:p w14:paraId="1BBA6486" w14:textId="77777777" w:rsidR="002E31AB" w:rsidRDefault="002E31AB">
      <w:pPr>
        <w:pStyle w:val="GvdeMetni"/>
        <w:rPr>
          <w:sz w:val="20"/>
        </w:rPr>
      </w:pPr>
    </w:p>
    <w:p w14:paraId="58AF1F60" w14:textId="77777777" w:rsidR="002E31AB" w:rsidRDefault="002E31AB">
      <w:pPr>
        <w:pStyle w:val="GvdeMetni"/>
        <w:spacing w:before="7" w:after="1"/>
        <w:rPr>
          <w:sz w:val="25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7"/>
        <w:gridCol w:w="4837"/>
      </w:tblGrid>
      <w:tr w:rsidR="002E31AB" w14:paraId="0261811B" w14:textId="77777777">
        <w:trPr>
          <w:trHeight w:val="345"/>
        </w:trPr>
        <w:tc>
          <w:tcPr>
            <w:tcW w:w="4347" w:type="dxa"/>
          </w:tcPr>
          <w:p w14:paraId="515396A4" w14:textId="77777777" w:rsidR="002E31AB" w:rsidRDefault="00000000">
            <w:pPr>
              <w:pStyle w:val="TableParagraph"/>
              <w:spacing w:before="10" w:line="240" w:lineRule="auto"/>
              <w:ind w:left="577" w:right="569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4837" w:type="dxa"/>
          </w:tcPr>
          <w:p w14:paraId="0EC6F995" w14:textId="77777777" w:rsidR="002E31AB" w:rsidRDefault="00000000">
            <w:pPr>
              <w:pStyle w:val="TableParagraph"/>
              <w:spacing w:before="10" w:line="240" w:lineRule="auto"/>
              <w:ind w:left="1371" w:right="1358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2E31AB" w14:paraId="4911A5CC" w14:textId="77777777">
        <w:trPr>
          <w:trHeight w:val="441"/>
        </w:trPr>
        <w:tc>
          <w:tcPr>
            <w:tcW w:w="4347" w:type="dxa"/>
          </w:tcPr>
          <w:p w14:paraId="71A29038" w14:textId="3869DA27" w:rsidR="002E31AB" w:rsidRDefault="002E31AB">
            <w:pPr>
              <w:pStyle w:val="TableParagraph"/>
              <w:spacing w:before="5" w:line="240" w:lineRule="auto"/>
              <w:ind w:left="577" w:right="571"/>
              <w:jc w:val="center"/>
            </w:pPr>
          </w:p>
        </w:tc>
        <w:tc>
          <w:tcPr>
            <w:tcW w:w="4837" w:type="dxa"/>
          </w:tcPr>
          <w:p w14:paraId="0483A305" w14:textId="62780E85" w:rsidR="002E31AB" w:rsidRDefault="0002787E">
            <w:pPr>
              <w:pStyle w:val="TableParagraph"/>
              <w:spacing w:before="5" w:line="240" w:lineRule="auto"/>
              <w:ind w:left="1371" w:right="1361"/>
              <w:jc w:val="center"/>
            </w:pPr>
            <w:r w:rsidRPr="0002787E">
              <w:t>Yusuf KÜTÜK                                                                                                                  Daire Başkanı</w:t>
            </w:r>
          </w:p>
        </w:tc>
      </w:tr>
    </w:tbl>
    <w:p w14:paraId="451258AD" w14:textId="77777777" w:rsidR="00E70C1E" w:rsidRDefault="00E70C1E"/>
    <w:sectPr w:rsidR="00E70C1E">
      <w:type w:val="continuous"/>
      <w:pgSz w:w="11910" w:h="16840"/>
      <w:pgMar w:top="700" w:right="8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77446"/>
    <w:multiLevelType w:val="hybridMultilevel"/>
    <w:tmpl w:val="03B6BAE6"/>
    <w:lvl w:ilvl="0" w:tplc="BFB03E46">
      <w:numFmt w:val="bullet"/>
      <w:lvlText w:val=""/>
      <w:lvlJc w:val="left"/>
      <w:pPr>
        <w:ind w:left="1256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6C16EA96">
      <w:numFmt w:val="bullet"/>
      <w:lvlText w:val="•"/>
      <w:lvlJc w:val="left"/>
      <w:pPr>
        <w:ind w:left="2150" w:hanging="360"/>
      </w:pPr>
      <w:rPr>
        <w:rFonts w:hint="default"/>
        <w:lang w:val="tr-TR" w:eastAsia="en-US" w:bidi="ar-SA"/>
      </w:rPr>
    </w:lvl>
    <w:lvl w:ilvl="2" w:tplc="34B8E7CC">
      <w:numFmt w:val="bullet"/>
      <w:lvlText w:val="•"/>
      <w:lvlJc w:val="left"/>
      <w:pPr>
        <w:ind w:left="3041" w:hanging="360"/>
      </w:pPr>
      <w:rPr>
        <w:rFonts w:hint="default"/>
        <w:lang w:val="tr-TR" w:eastAsia="en-US" w:bidi="ar-SA"/>
      </w:rPr>
    </w:lvl>
    <w:lvl w:ilvl="3" w:tplc="41FE1B3C">
      <w:numFmt w:val="bullet"/>
      <w:lvlText w:val="•"/>
      <w:lvlJc w:val="left"/>
      <w:pPr>
        <w:ind w:left="3931" w:hanging="360"/>
      </w:pPr>
      <w:rPr>
        <w:rFonts w:hint="default"/>
        <w:lang w:val="tr-TR" w:eastAsia="en-US" w:bidi="ar-SA"/>
      </w:rPr>
    </w:lvl>
    <w:lvl w:ilvl="4" w:tplc="4B127DC6">
      <w:numFmt w:val="bullet"/>
      <w:lvlText w:val="•"/>
      <w:lvlJc w:val="left"/>
      <w:pPr>
        <w:ind w:left="4822" w:hanging="360"/>
      </w:pPr>
      <w:rPr>
        <w:rFonts w:hint="default"/>
        <w:lang w:val="tr-TR" w:eastAsia="en-US" w:bidi="ar-SA"/>
      </w:rPr>
    </w:lvl>
    <w:lvl w:ilvl="5" w:tplc="75A4AEDC">
      <w:numFmt w:val="bullet"/>
      <w:lvlText w:val="•"/>
      <w:lvlJc w:val="left"/>
      <w:pPr>
        <w:ind w:left="5713" w:hanging="360"/>
      </w:pPr>
      <w:rPr>
        <w:rFonts w:hint="default"/>
        <w:lang w:val="tr-TR" w:eastAsia="en-US" w:bidi="ar-SA"/>
      </w:rPr>
    </w:lvl>
    <w:lvl w:ilvl="6" w:tplc="BCAE163C">
      <w:numFmt w:val="bullet"/>
      <w:lvlText w:val="•"/>
      <w:lvlJc w:val="left"/>
      <w:pPr>
        <w:ind w:left="6603" w:hanging="360"/>
      </w:pPr>
      <w:rPr>
        <w:rFonts w:hint="default"/>
        <w:lang w:val="tr-TR" w:eastAsia="en-US" w:bidi="ar-SA"/>
      </w:rPr>
    </w:lvl>
    <w:lvl w:ilvl="7" w:tplc="448650CC">
      <w:numFmt w:val="bullet"/>
      <w:lvlText w:val="•"/>
      <w:lvlJc w:val="left"/>
      <w:pPr>
        <w:ind w:left="7494" w:hanging="360"/>
      </w:pPr>
      <w:rPr>
        <w:rFonts w:hint="default"/>
        <w:lang w:val="tr-TR" w:eastAsia="en-US" w:bidi="ar-SA"/>
      </w:rPr>
    </w:lvl>
    <w:lvl w:ilvl="8" w:tplc="1AF467BC">
      <w:numFmt w:val="bullet"/>
      <w:lvlText w:val="•"/>
      <w:lvlJc w:val="left"/>
      <w:pPr>
        <w:ind w:left="8385" w:hanging="360"/>
      </w:pPr>
      <w:rPr>
        <w:rFonts w:hint="default"/>
        <w:lang w:val="tr-TR" w:eastAsia="en-US" w:bidi="ar-SA"/>
      </w:rPr>
    </w:lvl>
  </w:abstractNum>
  <w:num w:numId="1" w16cid:durableId="2356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31AB"/>
    <w:rsid w:val="0002787E"/>
    <w:rsid w:val="00127164"/>
    <w:rsid w:val="002E31AB"/>
    <w:rsid w:val="00567621"/>
    <w:rsid w:val="00766E26"/>
    <w:rsid w:val="0092388E"/>
    <w:rsid w:val="009C12E0"/>
    <w:rsid w:val="00E7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904E"/>
  <w15:docId w15:val="{06AB31FE-8FC3-4218-B751-E91731C4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522"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C12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26"/>
      <w:ind w:left="1256" w:hanging="361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06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9C12E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AVANOGLU</dc:creator>
  <cp:lastModifiedBy>Sedef Büşra ERGÜL</cp:lastModifiedBy>
  <cp:revision>3</cp:revision>
  <dcterms:created xsi:type="dcterms:W3CDTF">2024-09-09T07:52:00Z</dcterms:created>
  <dcterms:modified xsi:type="dcterms:W3CDTF">2024-09-09T12:19:00Z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